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7A" w:rsidRDefault="00D87D7A" w:rsidP="00D87D7A">
      <w:r>
        <w:t>Submission to Leitrim County Development Plan 2022 - 2028.</w:t>
      </w:r>
    </w:p>
    <w:p w:rsidR="00D87D7A" w:rsidRDefault="00D87D7A" w:rsidP="00D87D7A"/>
    <w:p w:rsidR="00D87D7A" w:rsidRDefault="00D87D7A" w:rsidP="00D87D7A">
      <w:r>
        <w:t xml:space="preserve">Claire </w:t>
      </w:r>
      <w:proofErr w:type="spellStart"/>
      <w:r>
        <w:t>McGirl</w:t>
      </w:r>
      <w:proofErr w:type="spellEnd"/>
    </w:p>
    <w:p w:rsidR="00D87D7A" w:rsidRDefault="00D87D7A" w:rsidP="00D87D7A">
      <w:proofErr w:type="spellStart"/>
      <w:r>
        <w:t>Ballinamore</w:t>
      </w:r>
      <w:proofErr w:type="spellEnd"/>
      <w:r>
        <w:t xml:space="preserve"> town is in vital need of a Family Resource Centre.  This has become more apparent with the arrival of asylum seekers to our town and also with the </w:t>
      </w:r>
      <w:proofErr w:type="spellStart"/>
      <w:r>
        <w:t>Covid</w:t>
      </w:r>
      <w:proofErr w:type="spellEnd"/>
      <w:r>
        <w:t xml:space="preserve"> 19 outbreak.  Families need support and have no place to go for this.  The newly refurbished community hall might be an ideal location.</w:t>
      </w:r>
    </w:p>
    <w:p w:rsidR="00D87D7A" w:rsidRDefault="00D87D7A" w:rsidP="00D87D7A"/>
    <w:p w:rsidR="00D87D7A" w:rsidRDefault="00D87D7A" w:rsidP="00D87D7A"/>
    <w:p w:rsidR="003E7C04" w:rsidRDefault="003E7C04"/>
    <w:sectPr w:rsidR="003E7C04" w:rsidSect="003E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7D7A"/>
    <w:rsid w:val="00072BA2"/>
    <w:rsid w:val="003E7C04"/>
    <w:rsid w:val="007A7FF7"/>
    <w:rsid w:val="00D8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7A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Leitrim County Council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mshanley</dc:creator>
  <cp:lastModifiedBy>mshanley</cp:lastModifiedBy>
  <cp:revision>1</cp:revision>
  <dcterms:created xsi:type="dcterms:W3CDTF">2020-08-20T12:30:00Z</dcterms:created>
  <dcterms:modified xsi:type="dcterms:W3CDTF">2020-08-20T12:30:00Z</dcterms:modified>
</cp:coreProperties>
</file>